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tabs>
          <w:tab w:val="left" w:pos="6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eastAsia="方正大标宋简体"/>
          <w:szCs w:val="32"/>
        </w:rPr>
      </w:pP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一、体检考生不得请人代为体检，体检顺序由考生抽签确定。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二、体检期间考生应服从工作人员指挥，不准高声喧哗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考生家人和亲属不得随行到体检医院。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三、体检时不得向体检医生介绍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自己</w:t>
      </w:r>
      <w:r>
        <w:rPr>
          <w:rFonts w:hint="eastAsia" w:ascii="仿宋_GB2312" w:eastAsia="仿宋_GB2312"/>
          <w:sz w:val="32"/>
          <w:szCs w:val="32"/>
        </w:rPr>
        <w:t>的姓名、单位和家庭情况，不得单独与医生交谈。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四、体检前一天请注意休息。体检当日必须空腹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不得进食和饮水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，在医院进行采血、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hint="eastAsia" w:ascii="仿宋_GB2312" w:eastAsia="仿宋_GB2312"/>
          <w:sz w:val="32"/>
          <w:szCs w:val="32"/>
        </w:rPr>
        <w:t>超检查后，方能吃早餐和饮水。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适用《公务员录用体检通用标准（试行）》的考生，应佩戴合适的眼镜；女性考生，如体检当天为月经期须告知检查医师，当次体检不下结论。孕期的考生须告知检查医师，妇科和X光等检查在生产恢复之后补检，当次体检不下结论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检结果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体检结论。</w:t>
      </w:r>
    </w:p>
    <w:p>
      <w:pPr>
        <w:widowControl/>
        <w:spacing w:line="53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七、体检结论为不合格的考生，可在接到体检结论通知之日起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日内提出复检要求，复检只能进行一次，并以复检结果为准。但以下情况不得提出复检要求：体检当日、当场已安排复检的项目不再进行复检。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TI2ZTg2NjhjYjVmOTgzM2NmODYyMDg5NjNkMDgifQ=="/>
  </w:docVars>
  <w:rsids>
    <w:rsidRoot w:val="FBAF076D"/>
    <w:rsid w:val="06AFF176"/>
    <w:rsid w:val="1B431349"/>
    <w:rsid w:val="2F71F080"/>
    <w:rsid w:val="2FBDBC65"/>
    <w:rsid w:val="4A2937E2"/>
    <w:rsid w:val="4EE7C916"/>
    <w:rsid w:val="57F67F36"/>
    <w:rsid w:val="67B7D49B"/>
    <w:rsid w:val="69DF381D"/>
    <w:rsid w:val="6BF9827B"/>
    <w:rsid w:val="6EFF83B3"/>
    <w:rsid w:val="6FD716D3"/>
    <w:rsid w:val="75B002A3"/>
    <w:rsid w:val="75DF4757"/>
    <w:rsid w:val="77E8A42A"/>
    <w:rsid w:val="7DBF6694"/>
    <w:rsid w:val="7FDF5E91"/>
    <w:rsid w:val="8EDF652A"/>
    <w:rsid w:val="ACA772C0"/>
    <w:rsid w:val="CBF7FEC3"/>
    <w:rsid w:val="D91379D5"/>
    <w:rsid w:val="DBCF7567"/>
    <w:rsid w:val="DFFFB43A"/>
    <w:rsid w:val="EFFFD62F"/>
    <w:rsid w:val="F6A78562"/>
    <w:rsid w:val="F87C16CE"/>
    <w:rsid w:val="FBAF076D"/>
    <w:rsid w:val="FEFF8E1C"/>
    <w:rsid w:val="FFFE60D3"/>
    <w:rsid w:val="FFFFD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880" w:firstLineChars="200"/>
      <w:outlineLvl w:val="1"/>
    </w:pPr>
    <w:rPr>
      <w:rFonts w:eastAsia="方正黑体简体" w:cs="黑体"/>
      <w:sz w:val="32"/>
      <w:szCs w:val="2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578" w:lineRule="exact"/>
      <w:ind w:firstLine="883" w:firstLineChars="200"/>
      <w:outlineLvl w:val="2"/>
    </w:pPr>
    <w:rPr>
      <w:rFonts w:ascii="Times New Roman" w:hAnsi="Times New Roman" w:eastAsia="方正楷体简体" w:cstheme="minorBidi"/>
      <w:sz w:val="32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0" w:firstLineChars="0"/>
      <w:jc w:val="center"/>
      <w:outlineLvl w:val="3"/>
    </w:pPr>
    <w:rPr>
      <w:rFonts w:ascii="Times New Roman" w:hAnsi="Times New Roman" w:eastAsia="方正楷体_GBK"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both"/>
    </w:pPr>
    <w:rPr>
      <w:rFonts w:ascii="Times New Roman" w:hAnsi="Times New Roman" w:eastAsiaTheme="minorEastAsia"/>
      <w:sz w:val="28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方正楷体简体" w:cstheme="minorBidi"/>
      <w:sz w:val="32"/>
      <w:szCs w:val="24"/>
    </w:rPr>
  </w:style>
  <w:style w:type="paragraph" w:customStyle="1" w:styleId="12">
    <w:name w:val="样式1"/>
    <w:basedOn w:val="7"/>
    <w:next w:val="1"/>
    <w:qFormat/>
    <w:uiPriority w:val="0"/>
    <w:pPr>
      <w:keepNext w:val="0"/>
      <w:keepLines w:val="0"/>
      <w:spacing w:before="0" w:after="0" w:line="578" w:lineRule="exact"/>
      <w:ind w:firstLine="0" w:firstLineChars="0"/>
      <w:jc w:val="center"/>
      <w:outlineLvl w:val="9"/>
    </w:pPr>
    <w:rPr>
      <w:rFonts w:ascii="Times New Roman" w:hAnsi="Times New Roman" w:eastAsia="方正黑体简体" w:cstheme="minorBidi"/>
      <w:b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479</Characters>
  <Lines>0</Lines>
  <Paragraphs>0</Paragraphs>
  <TotalTime>12</TotalTime>
  <ScaleCrop>false</ScaleCrop>
  <LinksUpToDate>false</LinksUpToDate>
  <CharactersWithSpaces>479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2022-06-26T18:57:00Z</dcterms:created>
  <dc:creator>朱和成</dc:creator>
  <cp:lastModifiedBy>啊哈哈哈</cp:lastModifiedBy>
  <dcterms:modified xsi:type="dcterms:W3CDTF">2022-06-26T12:35:32Z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625E4C09A58243E4A1A6E57B9A4D3128</vt:lpwstr>
  </property>
</Properties>
</file>