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EF00D">
      <w:pPr>
        <w:widowControl/>
        <w:spacing w:line="578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体检注意事项</w:t>
      </w:r>
    </w:p>
    <w:bookmarkEnd w:id="0"/>
    <w:p w14:paraId="590F5286">
      <w:pPr>
        <w:widowControl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7490407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一、体检考生携带本人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身份证参加体检，不得请人代为体检。</w:t>
      </w:r>
    </w:p>
    <w:p w14:paraId="6170CCE6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二、体检期间采用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封闭的办法进行管理，体检考生应服从工作人员指挥，不准高声喧哗，考生家人和亲属不得随行到体检医院。</w:t>
      </w:r>
    </w:p>
    <w:p w14:paraId="6DCC2E4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三、考生不得携带任何通讯工具参加体检。已携带的，须按要求在报到时交由工作人员集中保管。考生未按规定交出通讯工具的，在体检过程中一经发现，取消体检资格。</w:t>
      </w:r>
    </w:p>
    <w:p w14:paraId="694BF1E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四、参加体检的考生在体检过程中严禁弄虚作假、冒名顶替和隐瞒自己的真实病史；体检时不得向体检医生介绍自已的姓名、单位和家庭情况，违者按违纪处理并取消相关人员的录用资格。</w:t>
      </w:r>
    </w:p>
    <w:p w14:paraId="47C0C44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五、体检前一天请注意休息，勿熬夜，不要饮酒，避免剧烈运动，在受检前禁食8-12小时。体检当日必须空腹（不得进食和饮水），在医院进行采血、B超检查后，方能吃早餐和饮水。</w:t>
      </w:r>
    </w:p>
    <w:p w14:paraId="1D23D9A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六、适用《公务员录用体检通用标准（试行）》的考生，应佩戴合适的眼镜；女性考生，如体检当天为月经期须告知检查医师，妇科和尿常规检查在经期结束后3-5天补检，当次体检不下结论。</w:t>
      </w:r>
    </w:p>
    <w:p w14:paraId="7D658A4A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 w14:paraId="300765DF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体检人员对非当日、非当场复检的体检项目结果有疑问的，可在接到体检结论通知之日起7日内提出复检要求。复检只进行1次，只复检对体检结论有影响的项目，体检结论以复检结果为准。体检当日当场已安排复检的项目不再进行复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，复检费用由考生承担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。但是体检当日、当场已安排复检的项目不再进行复检。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7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2CD849C-18BE-45DB-B196-F6CD0A183A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1E72A6-EBBD-425B-A4A6-F0D5FA57C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00AA0F-26AB-42C1-BA6C-B3E31ABE5C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8064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7546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651F3">
    <w:pPr>
      <w:pStyle w:val="4"/>
      <w:pBdr>
        <w:bottom w:val="none" w:color="auto" w:sz="0" w:space="0"/>
      </w:pBdr>
      <w:jc w:val="left"/>
      <w:rPr>
        <w:rFonts w:hint="eastAsia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8EE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C46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00085BF9"/>
    <w:rsid w:val="00022B88"/>
    <w:rsid w:val="00085BF9"/>
    <w:rsid w:val="00100D57"/>
    <w:rsid w:val="0013773A"/>
    <w:rsid w:val="002A1DA2"/>
    <w:rsid w:val="0046701F"/>
    <w:rsid w:val="0046730F"/>
    <w:rsid w:val="00560136"/>
    <w:rsid w:val="00573326"/>
    <w:rsid w:val="005D5A76"/>
    <w:rsid w:val="006320B6"/>
    <w:rsid w:val="00647363"/>
    <w:rsid w:val="00651ADC"/>
    <w:rsid w:val="00653BB6"/>
    <w:rsid w:val="00665220"/>
    <w:rsid w:val="00A06491"/>
    <w:rsid w:val="00AB54CD"/>
    <w:rsid w:val="00AC5668"/>
    <w:rsid w:val="00C2625B"/>
    <w:rsid w:val="00CE0BDA"/>
    <w:rsid w:val="00DA551B"/>
    <w:rsid w:val="00E21826"/>
    <w:rsid w:val="00F14B9C"/>
    <w:rsid w:val="00F86F4D"/>
    <w:rsid w:val="00FD248B"/>
    <w:rsid w:val="02A4476B"/>
    <w:rsid w:val="03B854AA"/>
    <w:rsid w:val="090B2EAE"/>
    <w:rsid w:val="09320801"/>
    <w:rsid w:val="13BE7250"/>
    <w:rsid w:val="15DF481C"/>
    <w:rsid w:val="205C6A03"/>
    <w:rsid w:val="23406E8B"/>
    <w:rsid w:val="23B3240D"/>
    <w:rsid w:val="27CF2AB0"/>
    <w:rsid w:val="296921A0"/>
    <w:rsid w:val="2B6F5B92"/>
    <w:rsid w:val="2C153A3D"/>
    <w:rsid w:val="3097311B"/>
    <w:rsid w:val="31D845AD"/>
    <w:rsid w:val="3467104F"/>
    <w:rsid w:val="371736CC"/>
    <w:rsid w:val="38D74CCC"/>
    <w:rsid w:val="42835EF4"/>
    <w:rsid w:val="4E98737F"/>
    <w:rsid w:val="4FFA439F"/>
    <w:rsid w:val="6D8D671A"/>
    <w:rsid w:val="70B615F7"/>
    <w:rsid w:val="79DE4265"/>
    <w:rsid w:val="7E7AC434"/>
    <w:rsid w:val="7F7E12DA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614</Words>
  <Characters>619</Characters>
  <Lines>5</Lines>
  <Paragraphs>1</Paragraphs>
  <TotalTime>0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2013-05-24T08:05:00Z</dcterms:created>
  <dc:creator>china</dc:creator>
  <cp:lastModifiedBy>何柳</cp:lastModifiedBy>
  <cp:lastPrinted>2025-02-05T07:29:00Z</cp:lastPrinted>
  <dcterms:modified xsi:type="dcterms:W3CDTF">2025-06-10T09:18:33Z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F886B2E8A331439B91350E4D5E9A8B8E_13</vt:lpwstr>
  </property>
  <property fmtid="{D5CDD505-2E9C-101B-9397-08002B2CF9AE}" pid="4" name="KSOTemplateDocerSaveRecord">
    <vt:lpwstr>eyJoZGlkIjoiNjExZGJmNzI2MjVkNTg2MjQxZDlhZTQzNWM4YWI3ZjUiLCJ1c2VySWQiOiIxNDQ0Nzg0ODM0In0=</vt:lpwstr>
  </property>
</Properties>
</file>